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5414ED" w:rsidP="00447052">
      <w:pPr>
        <w:spacing w:after="0"/>
        <w:jc w:val="center"/>
        <w:rPr>
          <w:b/>
        </w:rPr>
      </w:pPr>
      <w:r>
        <w:rPr>
          <w:b/>
        </w:rPr>
        <w:t>Oferta nr SP84/4</w:t>
      </w:r>
      <w:r w:rsidR="004C1991">
        <w:rPr>
          <w:b/>
        </w:rPr>
        <w:t>7</w:t>
      </w:r>
      <w:r>
        <w:rPr>
          <w:b/>
        </w:rPr>
        <w:t>/110/201</w:t>
      </w:r>
      <w:r w:rsidR="004C1991">
        <w:rPr>
          <w:b/>
        </w:rPr>
        <w:t>7</w:t>
      </w:r>
      <w:r>
        <w:rPr>
          <w:b/>
        </w:rPr>
        <w:t xml:space="preserve"> – Wychowawca świetlicy</w:t>
      </w:r>
      <w:r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4016AA" w:rsidP="0006032A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414ED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  <w:p w:rsidR="004C1991" w:rsidRDefault="00BC5C6B" w:rsidP="005414ED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 xml:space="preserve">Umowa na </w:t>
            </w:r>
            <w:r w:rsidR="004C1991">
              <w:rPr>
                <w:b/>
                <w:sz w:val="20"/>
                <w:szCs w:val="20"/>
              </w:rPr>
              <w:t>zastępstwo do 22.06.2018 r.</w:t>
            </w:r>
          </w:p>
          <w:p w:rsidR="0006032A" w:rsidRDefault="00CE6FD5" w:rsidP="00541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pełnym wymiarze czasu pracy</w:t>
            </w:r>
            <w:bookmarkStart w:id="0" w:name="_GoBack"/>
            <w:bookmarkEnd w:id="0"/>
          </w:p>
          <w:p w:rsidR="005414ED" w:rsidRPr="0006032A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032B8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 </w:t>
            </w:r>
          </w:p>
          <w:p w:rsidR="00E23230" w:rsidRPr="006174E0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BE7F38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2015, poz. 2135 </w:t>
            </w:r>
            <w:r w:rsidR="004F0E47">
              <w:rPr>
                <w:sz w:val="16"/>
                <w:szCs w:val="16"/>
              </w:rPr>
              <w:br/>
              <w:t>ze zm.</w:t>
            </w:r>
            <w:r w:rsidRPr="00BE7F38">
              <w:rPr>
                <w:sz w:val="16"/>
                <w:szCs w:val="16"/>
              </w:rPr>
              <w:t>) oraz ustawą z dnia 21</w:t>
            </w:r>
            <w:r w:rsidR="004F0E47"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listopada 2008 r. o pracownikach samorządowych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(Dz. U.</w:t>
            </w:r>
            <w:r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t>2016, poz. 902</w:t>
            </w:r>
            <w:r>
              <w:rPr>
                <w:sz w:val="16"/>
                <w:szCs w:val="16"/>
              </w:rPr>
              <w:t>)”.</w:t>
            </w:r>
          </w:p>
          <w:p w:rsidR="0006032A" w:rsidRPr="009F26AE" w:rsidRDefault="0006032A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164B57"/>
    <w:rsid w:val="0017691F"/>
    <w:rsid w:val="00192F0B"/>
    <w:rsid w:val="001F5D21"/>
    <w:rsid w:val="0020531F"/>
    <w:rsid w:val="002122D3"/>
    <w:rsid w:val="002608E7"/>
    <w:rsid w:val="00284318"/>
    <w:rsid w:val="003A0286"/>
    <w:rsid w:val="003E40BD"/>
    <w:rsid w:val="004016AA"/>
    <w:rsid w:val="0044131D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59BA"/>
    <w:rsid w:val="00797F60"/>
    <w:rsid w:val="007E2CB6"/>
    <w:rsid w:val="00867B85"/>
    <w:rsid w:val="00871951"/>
    <w:rsid w:val="00873D00"/>
    <w:rsid w:val="0088445E"/>
    <w:rsid w:val="008C154E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AC7A21"/>
    <w:rsid w:val="00BC5C6B"/>
    <w:rsid w:val="00BE7F38"/>
    <w:rsid w:val="00BF05AD"/>
    <w:rsid w:val="00C439C0"/>
    <w:rsid w:val="00C653B6"/>
    <w:rsid w:val="00C66741"/>
    <w:rsid w:val="00CE6FD5"/>
    <w:rsid w:val="00D877E5"/>
    <w:rsid w:val="00DB32B1"/>
    <w:rsid w:val="00E00E3D"/>
    <w:rsid w:val="00E12392"/>
    <w:rsid w:val="00E23230"/>
    <w:rsid w:val="00EC013A"/>
    <w:rsid w:val="00ED4824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3</cp:revision>
  <cp:lastPrinted>2016-07-13T07:20:00Z</cp:lastPrinted>
  <dcterms:created xsi:type="dcterms:W3CDTF">2017-12-07T11:11:00Z</dcterms:created>
  <dcterms:modified xsi:type="dcterms:W3CDTF">2017-12-07T11:11:00Z</dcterms:modified>
</cp:coreProperties>
</file>